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67"/>
        <w:gridCol w:w="1456"/>
        <w:gridCol w:w="3421"/>
        <w:gridCol w:w="7297"/>
      </w:tblGrid>
      <w:tr w:rsidR="00195E3D" w:rsidRPr="008B4848" w:rsidTr="00195E3D">
        <w:trPr>
          <w:tblCellSpacing w:w="7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B4848" w:rsidRPr="008B4848" w:rsidRDefault="008B4848" w:rsidP="008B4848">
            <w:pPr>
              <w:jc w:val="center"/>
              <w:rPr>
                <w:rFonts w:ascii="Times New Roman" w:hAnsi="Times New Roman" w:cs="Times New Roman"/>
              </w:rPr>
            </w:pPr>
            <w:r w:rsidRPr="008B4848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B4848" w:rsidRPr="008B4848" w:rsidRDefault="007C67E4" w:rsidP="008B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Ugdymo įstaiga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B4848" w:rsidRPr="008B4848" w:rsidRDefault="008B4848" w:rsidP="008B4848">
            <w:pPr>
              <w:jc w:val="center"/>
              <w:rPr>
                <w:rFonts w:ascii="Times New Roman" w:hAnsi="Times New Roman" w:cs="Times New Roman"/>
              </w:rPr>
            </w:pPr>
            <w:r w:rsidRPr="008B4848">
              <w:rPr>
                <w:rFonts w:ascii="Times New Roman" w:hAnsi="Times New Roman" w:cs="Times New Roman"/>
                <w:b/>
                <w:bCs/>
              </w:rPr>
              <w:t>Autorius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B4848" w:rsidRPr="008B4848" w:rsidRDefault="008B4848" w:rsidP="008B4848">
            <w:pPr>
              <w:jc w:val="center"/>
              <w:rPr>
                <w:rFonts w:ascii="Times New Roman" w:hAnsi="Times New Roman" w:cs="Times New Roman"/>
              </w:rPr>
            </w:pPr>
            <w:r w:rsidRPr="008B4848">
              <w:rPr>
                <w:rFonts w:ascii="Times New Roman" w:hAnsi="Times New Roman" w:cs="Times New Roman"/>
                <w:b/>
                <w:bCs/>
              </w:rPr>
              <w:t>Darbo pavadinimas (rūšis)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B4848" w:rsidRPr="008B4848" w:rsidRDefault="008B4848" w:rsidP="008B4848">
            <w:pPr>
              <w:jc w:val="center"/>
              <w:rPr>
                <w:rFonts w:ascii="Times New Roman" w:hAnsi="Times New Roman" w:cs="Times New Roman"/>
              </w:rPr>
            </w:pPr>
            <w:r w:rsidRPr="008B4848">
              <w:rPr>
                <w:rFonts w:ascii="Times New Roman" w:hAnsi="Times New Roman" w:cs="Times New Roman"/>
                <w:b/>
                <w:bCs/>
              </w:rPr>
              <w:t>Anotacija</w:t>
            </w:r>
          </w:p>
        </w:tc>
      </w:tr>
      <w:tr w:rsidR="00195E3D" w:rsidRPr="008B4848" w:rsidTr="00195E3D">
        <w:trPr>
          <w:trHeight w:val="1103"/>
          <w:tblCellSpacing w:w="7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8B4848" w:rsidRPr="008B4848" w:rsidRDefault="007C00D1" w:rsidP="008B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8B4848" w:rsidRPr="008B4848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Kelmės ,,Kūlverstuko“ lopšelis -darželis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8B4848" w:rsidRPr="008B4848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Gabija Orlakaitė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8B4848" w:rsidRDefault="00195E3D" w:rsidP="008B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Ikimokyklinis ugdymas</w:t>
            </w:r>
          </w:p>
          <w:p w:rsidR="007C00D1" w:rsidRDefault="007C00D1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 amžiaus vaikų komunikacijos  ir socialinių kompetencijų ugdymui</w:t>
            </w:r>
          </w:p>
          <w:p w:rsidR="00195E3D" w:rsidRPr="008B4848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,,Spinta ar šaldytuvas“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8B4848" w:rsidRDefault="00195E3D" w:rsidP="00195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417684" cy="1889507"/>
                  <wp:effectExtent l="19050" t="0" r="0" b="0"/>
                  <wp:docPr id="1" name="Paveikslėlis 1" descr="C:\Users\mokytojas\Documents\Gabijos priemonės\spinta ir šaldytu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kytojas\Documents\Gabijos priemonės\spinta ir šaldytu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00" cy="189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E3D" w:rsidRPr="00AF5EE1" w:rsidRDefault="00195E3D" w:rsidP="00195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A4 formato lape priklijuojami  šaldytuvo ir spintos paveikslėliai, paruošiama rūbų ir maisto produktų paveikslėlių. Auklėtoja prašo vaiko atrinkti ir pasakyti, kas dedama į spintą, o kas į šaldytuvą.</w:t>
            </w:r>
          </w:p>
          <w:p w:rsidR="00195E3D" w:rsidRPr="008B4848" w:rsidRDefault="00195E3D" w:rsidP="00195E3D">
            <w:pPr>
              <w:jc w:val="both"/>
              <w:rPr>
                <w:rFonts w:ascii="Times New Roman" w:hAnsi="Times New Roman" w:cs="Times New Roman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 xml:space="preserve">     Naudodamiesi šia priemone vaikai mokosi teisingai įvardinti maisto produktus ir rūbus, juos rūšiuoti,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mokosi  </w:t>
            </w: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rišlios sakytinės kalbos, bendravimo ir bendradarbiavimo, turtina savo žodyną, lavina smulkiąją motoriką.</w:t>
            </w:r>
          </w:p>
        </w:tc>
      </w:tr>
      <w:tr w:rsidR="00195E3D" w:rsidRPr="008B4848" w:rsidTr="00195E3D">
        <w:trPr>
          <w:trHeight w:val="1121"/>
          <w:tblCellSpacing w:w="7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Kelmės ,,Kūlverstuko“ lopšelis -darželis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Gabija Orlakaitė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Ikimokyklinis ugdymas</w:t>
            </w:r>
          </w:p>
          <w:p w:rsidR="00195E3D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 amžiaus vaikų komunikacijos  ir socialinių kompetencijų ugdymui</w:t>
            </w:r>
          </w:p>
          <w:p w:rsidR="00BB17D9" w:rsidRPr="008B4848" w:rsidRDefault="00BB17D9" w:rsidP="00BB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,,Spalvų ratas“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Default="00195E3D" w:rsidP="00195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33848" cy="1751070"/>
                  <wp:effectExtent l="19050" t="0" r="9302" b="0"/>
                  <wp:docPr id="2" name="Paveikslėlis 2" descr="C:\Users\mokytojas\Documents\Gabijos priemonės\spalvų ra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kytojas\Documents\Gabijos priemonės\spalvų ra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848" cy="175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E3D" w:rsidRPr="008F7A73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Kartoninės dėžės sienelė, skalbinių segtukai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Spalvų pažinimui, bendravimui, bendradarbiavimui, kalbinių įgūdžių ugdymui, atitikmens radimui.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39">
              <w:rPr>
                <w:rFonts w:ascii="Times New Roman" w:hAnsi="Times New Roman"/>
                <w:b/>
                <w:sz w:val="24"/>
                <w:szCs w:val="24"/>
              </w:rPr>
              <w:t xml:space="preserve">I būdas 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Vaikas/ugdytinis  pagal savo norą pasirenka skalbinių segtukus su piešinėliais ir prisega į atitinkamą rato vietą.  Įvardija spalvą ir nupieštą daiktą.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39">
              <w:rPr>
                <w:rFonts w:ascii="Times New Roman" w:hAnsi="Times New Roman"/>
                <w:b/>
                <w:sz w:val="24"/>
                <w:szCs w:val="24"/>
              </w:rPr>
              <w:t>II būdas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Vaikas/ugdytinis </w:t>
            </w:r>
            <w:r w:rsidRPr="003A4DE8">
              <w:rPr>
                <w:rFonts w:ascii="Times New Roman" w:hAnsi="Times New Roman"/>
                <w:sz w:val="24"/>
                <w:szCs w:val="24"/>
              </w:rPr>
              <w:t xml:space="preserve">skalbinių segtukus su piešinėliais </w:t>
            </w:r>
            <w:r>
              <w:rPr>
                <w:rFonts w:ascii="Times New Roman" w:hAnsi="Times New Roman"/>
                <w:sz w:val="24"/>
                <w:szCs w:val="24"/>
              </w:rPr>
              <w:t>prisega pagal auklėtojos įvardintą spalvą (tinka kartojimo temoms).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39">
              <w:rPr>
                <w:rFonts w:ascii="Times New Roman" w:hAnsi="Times New Roman"/>
                <w:b/>
                <w:sz w:val="24"/>
                <w:szCs w:val="24"/>
              </w:rPr>
              <w:t>III būdas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8">
              <w:rPr>
                <w:rFonts w:ascii="Times New Roman" w:hAnsi="Times New Roman"/>
                <w:sz w:val="24"/>
                <w:szCs w:val="24"/>
              </w:rPr>
              <w:t>Vaikas/ugdytinis skalbinių segtukus su piešinėliais prisega p</w:t>
            </w:r>
            <w:r>
              <w:rPr>
                <w:rFonts w:ascii="Times New Roman" w:hAnsi="Times New Roman"/>
                <w:sz w:val="24"/>
                <w:szCs w:val="24"/>
              </w:rPr>
              <w:t>agal auklėtojos įvardintą daiktą/piešinuką</w:t>
            </w:r>
            <w:r w:rsidRPr="003A4DE8">
              <w:rPr>
                <w:rFonts w:ascii="Times New Roman" w:hAnsi="Times New Roman"/>
                <w:sz w:val="24"/>
                <w:szCs w:val="24"/>
              </w:rPr>
              <w:t xml:space="preserve"> (tinka kartojimo temoms).</w:t>
            </w:r>
          </w:p>
          <w:p w:rsidR="00195E3D" w:rsidRPr="003A4DE8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/>
                <w:b/>
                <w:sz w:val="24"/>
                <w:szCs w:val="24"/>
              </w:rPr>
              <w:t>IV būdas</w:t>
            </w:r>
          </w:p>
          <w:p w:rsidR="00195E3D" w:rsidRPr="008B4848" w:rsidRDefault="00195E3D" w:rsidP="00195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Vaikai/ugdytiniai </w:t>
            </w:r>
            <w:r>
              <w:t xml:space="preserve"> </w:t>
            </w:r>
            <w:r w:rsidRPr="003A4DE8">
              <w:rPr>
                <w:rFonts w:ascii="Times New Roman" w:hAnsi="Times New Roman"/>
                <w:sz w:val="24"/>
                <w:szCs w:val="24"/>
              </w:rPr>
              <w:t xml:space="preserve">skalbinių segtukus su piešinėliais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atrenka </w:t>
            </w:r>
            <w:r w:rsidRPr="00092439">
              <w:rPr>
                <w:rFonts w:ascii="Times New Roman" w:hAnsi="Times New Roman"/>
                <w:sz w:val="24"/>
                <w:szCs w:val="24"/>
              </w:rPr>
              <w:t xml:space="preserve"> poroje</w:t>
            </w:r>
            <w:r>
              <w:rPr>
                <w:rFonts w:ascii="Times New Roman" w:hAnsi="Times New Roman"/>
                <w:sz w:val="24"/>
                <w:szCs w:val="24"/>
              </w:rPr>
              <w:t>. Įvardija spalvas/daiktus.</w:t>
            </w:r>
          </w:p>
        </w:tc>
      </w:tr>
      <w:tr w:rsidR="00195E3D" w:rsidRPr="008B4848" w:rsidTr="00195E3D">
        <w:trPr>
          <w:trHeight w:val="1121"/>
          <w:tblCellSpacing w:w="7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195E3D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Kelmės ,,Kūlverstuko“ lopšelis -darželis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Gabija Orlakaitė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Ikimokyklinis ugdymas</w:t>
            </w:r>
          </w:p>
          <w:p w:rsidR="00195E3D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Ikimokyklinio  amžiaus vaikų komunikacijos  ir socialinių </w:t>
            </w:r>
            <w:r>
              <w:rPr>
                <w:rFonts w:ascii="Times New Roman" w:hAnsi="Times New Roman" w:cs="Times New Roman"/>
              </w:rPr>
              <w:lastRenderedPageBreak/>
              <w:t>kompetencijų ugdymui</w:t>
            </w:r>
          </w:p>
          <w:p w:rsidR="00BB17D9" w:rsidRDefault="00BB17D9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,,Spalviukai“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F7A73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A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Ledų pagaliukai, kiaušinių dėklai 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Spalvų pažinimui, bendravimui, bendradarbiavimui, kalbinių įgūdžių ugdymui, atitikmens radimui.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39">
              <w:rPr>
                <w:rFonts w:ascii="Times New Roman" w:hAnsi="Times New Roman"/>
                <w:b/>
                <w:sz w:val="24"/>
                <w:szCs w:val="24"/>
              </w:rPr>
              <w:t xml:space="preserve">I būdas 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Vaikas/ugdytinis spalvotus pagaliukas atrenka pagal savo norą. Spalvas įvardija ir įdeda į atitinkamą vietą kiaušinių dėkle.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39">
              <w:rPr>
                <w:rFonts w:ascii="Times New Roman" w:hAnsi="Times New Roman"/>
                <w:b/>
                <w:sz w:val="24"/>
                <w:szCs w:val="24"/>
              </w:rPr>
              <w:t>II būdas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Vaikas/ugdytinis spalvotus pagaliukas atrenka ir į atitinkamas vietas sudeda pagal auklėtojos įvardintą spalvą (tinka kartojimo temoms).</w:t>
            </w:r>
          </w:p>
          <w:p w:rsidR="00195E3D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39">
              <w:rPr>
                <w:rFonts w:ascii="Times New Roman" w:hAnsi="Times New Roman"/>
                <w:b/>
                <w:sz w:val="24"/>
                <w:szCs w:val="24"/>
              </w:rPr>
              <w:t>III būdas</w:t>
            </w:r>
          </w:p>
          <w:p w:rsidR="00195E3D" w:rsidRDefault="00195E3D" w:rsidP="0019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39">
              <w:rPr>
                <w:rFonts w:ascii="Times New Roman" w:hAnsi="Times New Roman"/>
                <w:sz w:val="24"/>
                <w:szCs w:val="24"/>
              </w:rPr>
              <w:t>Vaikai/ugdytiniai atrenka spalvotus pagaliukus poroje</w:t>
            </w:r>
            <w:r>
              <w:rPr>
                <w:rFonts w:ascii="Times New Roman" w:hAnsi="Times New Roman"/>
                <w:sz w:val="24"/>
                <w:szCs w:val="24"/>
              </w:rPr>
              <w:t>. Įvardija kokią spalva deda į dėklą.</w:t>
            </w:r>
          </w:p>
          <w:p w:rsidR="00195E3D" w:rsidRDefault="00195E3D" w:rsidP="00195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47975" cy="1672291"/>
                  <wp:effectExtent l="19050" t="0" r="9525" b="0"/>
                  <wp:docPr id="3" name="Paveikslėlis 3" descr="C:\Users\mokytojas\Documents\Gabijos priemonės\II spalviu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kytojas\Documents\Gabijos priemonės\II spalviu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72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E3D" w:rsidRPr="00195E3D" w:rsidRDefault="00195E3D" w:rsidP="00195E3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95E3D" w:rsidRPr="008B4848" w:rsidTr="00195E3D">
        <w:trPr>
          <w:trHeight w:val="1121"/>
          <w:tblCellSpacing w:w="7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195E3D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Kelmės ,,Kūlverstuko“ lopšelis -darželis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Pr="008B4848" w:rsidRDefault="00195E3D" w:rsidP="00E5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Gabija Orlakaitė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Ikimokyklinis ugdymas</w:t>
            </w:r>
          </w:p>
          <w:p w:rsidR="00195E3D" w:rsidRDefault="00195E3D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 amžiaus vaikų komunikacijos  ir socialinių kompetencijų ugdymui</w:t>
            </w:r>
          </w:p>
          <w:p w:rsidR="00BB17D9" w:rsidRDefault="00BB17D9" w:rsidP="0019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,,Akmenėlių pasakos“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195E3D" w:rsidRDefault="00195E3D" w:rsidP="0019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5816" cy="1504950"/>
                  <wp:effectExtent l="19050" t="0" r="0" b="0"/>
                  <wp:docPr id="4" name="Paveikslėlis 4" descr="C:\Users\mokytojas\Documents\Gabijos priemonės\pasaka trys paršiu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kytojas\Documents\Gabijos priemonės\pasaka trys paršiu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816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E3D" w:rsidRDefault="00195E3D" w:rsidP="0019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E3D" w:rsidRDefault="00195E3D" w:rsidP="00195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Ant atskirų nedidelių akmenėlių nupiešti pasakos ,,Trys paršiukai“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veikėjai ir daiktai: nameliai, ugnis ir t.t. Keletą kartų pasaką vaikams seka pedagogė, vėliau vaikai mokomi patys sekti pasakėlę.</w:t>
            </w:r>
          </w:p>
          <w:p w:rsidR="00195E3D" w:rsidRPr="008F7A73" w:rsidRDefault="00195E3D" w:rsidP="00195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Naudodamiesi šia priemone vaikai mokosi rišlios sakytinės kalbos, bendravimo ir bendradarbiavimo, turtina savo aktyvų ir pasyvų žodyną, lavina smulkiąją motoriką.</w:t>
            </w:r>
          </w:p>
        </w:tc>
      </w:tr>
    </w:tbl>
    <w:p w:rsidR="003501BB" w:rsidRDefault="003501BB"/>
    <w:sectPr w:rsidR="003501BB" w:rsidSect="008B484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4D"/>
    <w:rsid w:val="00195E3D"/>
    <w:rsid w:val="001E21C9"/>
    <w:rsid w:val="003501BB"/>
    <w:rsid w:val="00742B41"/>
    <w:rsid w:val="007C00D1"/>
    <w:rsid w:val="007C67E4"/>
    <w:rsid w:val="008B4848"/>
    <w:rsid w:val="00BB17D9"/>
    <w:rsid w:val="00DE4B4D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3E26"/>
  <w15:docId w15:val="{4B6AA585-24DC-46D1-B2E3-103C5B26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2B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Dzvankauskas Ignas</dc:creator>
  <cp:lastModifiedBy>Dzvankauskas Ignas</cp:lastModifiedBy>
  <cp:revision>3</cp:revision>
  <dcterms:created xsi:type="dcterms:W3CDTF">2020-03-31T08:39:00Z</dcterms:created>
  <dcterms:modified xsi:type="dcterms:W3CDTF">2020-04-01T13:07:00Z</dcterms:modified>
</cp:coreProperties>
</file>